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5C7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b/>
          <w:bCs/>
          <w:color w:val="212121"/>
          <w:sz w:val="22"/>
          <w:szCs w:val="22"/>
          <w:bdr w:val="none" w:sz="0" w:space="0" w:color="auto" w:frame="1"/>
        </w:rPr>
        <w:t>COMUNICATO STAMPA</w:t>
      </w:r>
    </w:p>
    <w:p w14:paraId="0C6D30B4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br/>
      </w:r>
      <w:r>
        <w:rPr>
          <w:rFonts w:ascii="Montserrat" w:hAnsi="Montserrat"/>
          <w:b/>
          <w:bCs/>
          <w:color w:val="212121"/>
          <w:sz w:val="22"/>
          <w:szCs w:val="22"/>
          <w:bdr w:val="none" w:sz="0" w:space="0" w:color="auto" w:frame="1"/>
        </w:rPr>
        <w:t>Matteo Paroli nominato nuovo Presidente dell’Autorità di Sistema Portuale del Mar Ligure Occidentale: "Orgoglioso della nomina, ora avanti con determinazione"</w:t>
      </w:r>
    </w:p>
    <w:p w14:paraId="53F21FB6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i/>
          <w:iCs/>
          <w:color w:val="212121"/>
          <w:sz w:val="22"/>
          <w:szCs w:val="22"/>
          <w:bdr w:val="none" w:sz="0" w:space="0" w:color="auto" w:frame="1"/>
        </w:rPr>
        <w:t>Genova, 25 luglio 2025</w:t>
      </w:r>
      <w:proofErr w:type="gramStart"/>
      <w:r>
        <w:rPr>
          <w:rFonts w:ascii="Montserrat" w:hAnsi="Montserrat"/>
          <w:i/>
          <w:iCs/>
          <w:color w:val="212121"/>
          <w:sz w:val="22"/>
          <w:szCs w:val="22"/>
          <w:bdr w:val="none" w:sz="0" w:space="0" w:color="auto" w:frame="1"/>
        </w:rPr>
        <w:t>-</w:t>
      </w:r>
      <w:r>
        <w:rPr>
          <w:rFonts w:ascii="Montserrat" w:hAnsi="Montserrat"/>
          <w:b/>
          <w:bCs/>
          <w:color w:val="212121"/>
          <w:sz w:val="22"/>
          <w:szCs w:val="22"/>
          <w:bdr w:val="none" w:sz="0" w:space="0" w:color="auto" w:frame="1"/>
        </w:rPr>
        <w:t>  </w:t>
      </w: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“</w:t>
      </w:r>
      <w:proofErr w:type="gramEnd"/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Assumo con profondo senso di responsabilità e autentico orgoglio il ruolo di Presidente dell’Autorità di Sistema Portuale del Mar Ligure Occidentale e voglio esprimere un sincero ringraziamento per la fiducia accordatami dal Vicepresidente del Consiglio e Ministro delle Infrastrutture e dei Trasporti sen. Matteo Salvini e al Viceministro On. Edoardo Rixi. </w:t>
      </w:r>
    </w:p>
    <w:p w14:paraId="0AB77D69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Si tratta di un ruolo complesso, ricco di responsabilità, ma lo affronto con entusiasmo, consapevole delle sfide che attendono il nostro sistema portuale, in un contesto internazionale in continua evoluzione e del valore strategico che i porti di Genova e Savona hanno per il nostro Paese.</w:t>
      </w:r>
    </w:p>
    <w:p w14:paraId="3C52D506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La nostra priorità sarà quella di sviluppare al massimo le infrastrutture già in fase di realizzazione e di potenziare l’azione amministrativa affinché sia sempre più efficace, tempestiva e vicina ai bisogni del territorio.</w:t>
      </w:r>
    </w:p>
    <w:p w14:paraId="50C323A4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 xml:space="preserve">Rinforzeremo il dialogo con operatori portuali, lavoratori </w:t>
      </w:r>
      <w:proofErr w:type="gramStart"/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e  organizzazioni</w:t>
      </w:r>
      <w:proofErr w:type="gramEnd"/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 xml:space="preserve"> sindacali, consapevoli che solo attraverso un confronto costante e costruttivo si possono affrontare con successo le sfide che abbiamo davanti.</w:t>
      </w:r>
    </w:p>
    <w:p w14:paraId="693B29F6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Il nostro obiettivo è chiaro: garantire uno sviluppo ulteriore e duraturo al sistema portuale di Genova e Savona, rafforzando la competitività dell’intero cluster marittimo e logistico in un mercato globale che oggi presenta nuove opportunità, forse più contendibili rispetto al passato.</w:t>
      </w:r>
    </w:p>
    <w:p w14:paraId="1DC5A4FA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Proprio per questo crediamo sia fondamentale investire ora, con decisione, nella digitalizzazione, nell’innovazione tecnologica, </w:t>
      </w:r>
      <w:r>
        <w:rPr>
          <w:rFonts w:ascii="Montserrat" w:hAnsi="Montserrat"/>
          <w:color w:val="000000"/>
          <w:sz w:val="22"/>
          <w:szCs w:val="22"/>
          <w:bdr w:val="none" w:sz="0" w:space="0" w:color="auto" w:frame="1"/>
        </w:rPr>
        <w:t>nella ricerca nel settore energetico nonché </w:t>
      </w: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nella logistica in particolare nel quadrante strategico Liguria–Piemonte–Lombardia–Emilia-Romagna. Un asse cruciale per la crescita economica del Paese, che trova nei nostri porti la porta d’ingresso naturale ai mercati europei.</w:t>
      </w:r>
    </w:p>
    <w:p w14:paraId="4256BFCB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Ho piena fiducia nella collaborazione tra istituzioni, operatori privati e cittadini: solo unendo le forze potremo trasformare le sfide in occasioni e rafforzare il ruolo del nostro sistema portuale come motore di sviluppo e innovazione.</w:t>
      </w:r>
    </w:p>
    <w:p w14:paraId="1508B8B3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Ribadisco l’importanza della collaborazione con la Capitaneria di Porto, alleata fondamentale per garantire sicurezza, efficienza e operatività nei nostri scali.</w:t>
      </w:r>
    </w:p>
    <w:p w14:paraId="0AA2585D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12121"/>
          <w:sz w:val="22"/>
          <w:szCs w:val="22"/>
          <w:bdr w:val="none" w:sz="0" w:space="0" w:color="auto" w:frame="1"/>
        </w:rPr>
        <w:t>Un pensiero alla squadra dell’Autorità di Sistema Portuale, che considero un punto di forza assoluto. Superati momenti difficili, oggi siamo pronti a guardare avanti con determinazione, competenza e spirito di servizio”.</w:t>
      </w:r>
    </w:p>
    <w:p w14:paraId="3D23036D" w14:textId="77777777" w:rsidR="00E87093" w:rsidRDefault="00E87093"/>
    <w:p w14:paraId="5EFC233B" w14:textId="0BA7AA0B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noProof/>
          <w:color w:val="212121"/>
          <w:sz w:val="22"/>
          <w:szCs w:val="22"/>
          <w:bdr w:val="none" w:sz="0" w:space="0" w:color="auto" w:frame="1"/>
        </w:rPr>
        <w:drawing>
          <wp:inline distT="0" distB="0" distL="0" distR="0" wp14:anchorId="40A04176" wp14:editId="62B317DF">
            <wp:extent cx="1249680" cy="516255"/>
            <wp:effectExtent l="0" t="0" r="0" b="4445"/>
            <wp:docPr id="1207962277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86B2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b/>
          <w:bCs/>
          <w:color w:val="4B61D1"/>
          <w:sz w:val="16"/>
          <w:szCs w:val="16"/>
          <w:bdr w:val="none" w:sz="0" w:space="0" w:color="auto" w:frame="1"/>
        </w:rPr>
        <w:t>Ufficio Stampa, Comunicazione e Relazioni Pubbliche</w:t>
      </w:r>
    </w:p>
    <w:p w14:paraId="059C2299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b/>
          <w:bCs/>
          <w:color w:val="293133"/>
          <w:sz w:val="16"/>
          <w:szCs w:val="16"/>
          <w:bdr w:val="none" w:sz="0" w:space="0" w:color="auto" w:frame="1"/>
        </w:rPr>
        <w:t>Autorità di Sistema Portuale del Mar Ligure Occidentale</w:t>
      </w:r>
      <w:r>
        <w:rPr>
          <w:rFonts w:ascii="Montserrat" w:hAnsi="Montserrat"/>
          <w:color w:val="293133"/>
          <w:sz w:val="16"/>
          <w:szCs w:val="16"/>
          <w:bdr w:val="none" w:sz="0" w:space="0" w:color="auto" w:frame="1"/>
        </w:rPr>
        <w:br/>
      </w:r>
      <w:hyperlink r:id="rId5" w:tooltip="mailto:ufficiostampa@portsofgenoa.com" w:history="1">
        <w:r>
          <w:rPr>
            <w:rStyle w:val="Collegamentoipertestuale"/>
            <w:rFonts w:ascii="Montserrat" w:eastAsiaTheme="majorEastAsia" w:hAnsi="Montserrat"/>
            <w:color w:val="467886"/>
            <w:sz w:val="16"/>
            <w:szCs w:val="16"/>
            <w:bdr w:val="none" w:sz="0" w:space="0" w:color="auto" w:frame="1"/>
          </w:rPr>
          <w:t>ufficiostampa@portsofgenoa.com</w:t>
        </w:r>
      </w:hyperlink>
    </w:p>
    <w:p w14:paraId="51E80971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Montserrat" w:hAnsi="Montserrat"/>
          <w:color w:val="293133"/>
          <w:sz w:val="16"/>
          <w:szCs w:val="16"/>
          <w:bdr w:val="none" w:sz="0" w:space="0" w:color="auto" w:frame="1"/>
        </w:rPr>
        <w:t>Palazzo San Giorgio - Via della Mercanzia, 2 - 16124 Genova (Italia)</w:t>
      </w:r>
    </w:p>
    <w:p w14:paraId="4DBF274A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6" w:tgtFrame="_blank" w:tooltip="http://www.portsofgenoa.com/" w:history="1">
        <w:r>
          <w:rPr>
            <w:rStyle w:val="Collegamentoipertestuale"/>
            <w:rFonts w:ascii="Montserrat" w:eastAsiaTheme="majorEastAsia" w:hAnsi="Montserrat"/>
            <w:color w:val="467886"/>
            <w:sz w:val="16"/>
            <w:szCs w:val="16"/>
            <w:bdr w:val="none" w:sz="0" w:space="0" w:color="auto" w:frame="1"/>
          </w:rPr>
          <w:t>www.portsofgenoa.com</w:t>
        </w:r>
      </w:hyperlink>
    </w:p>
    <w:p w14:paraId="395329A9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242424"/>
          <w:sz w:val="22"/>
          <w:szCs w:val="22"/>
        </w:rPr>
      </w:pPr>
      <w:r>
        <w:rPr>
          <w:color w:val="293133"/>
          <w:sz w:val="22"/>
          <w:szCs w:val="22"/>
          <w:bdr w:val="none" w:sz="0" w:space="0" w:color="auto" w:frame="1"/>
        </w:rPr>
        <w:t> </w:t>
      </w:r>
    </w:p>
    <w:p w14:paraId="467201D3" w14:textId="77777777" w:rsidR="00A40541" w:rsidRDefault="00A40541" w:rsidP="00A4054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AD6862E" w14:textId="77777777" w:rsidR="00A40541" w:rsidRDefault="00A40541"/>
    <w:sectPr w:rsidR="00A40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41"/>
    <w:rsid w:val="000239D3"/>
    <w:rsid w:val="00094BE1"/>
    <w:rsid w:val="002B2120"/>
    <w:rsid w:val="00A40541"/>
    <w:rsid w:val="00E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9A69C"/>
  <w15:chartTrackingRefBased/>
  <w15:docId w15:val="{D7B32AD2-5CC2-9740-A6A1-D98B3787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0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0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0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0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0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0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0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0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0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05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05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05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05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05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05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0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05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05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05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0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05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054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e"/>
    <w:rsid w:val="00A4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A4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sofgenoa.com/" TargetMode="External"/><Relationship Id="rId5" Type="http://schemas.openxmlformats.org/officeDocument/2006/relationships/hyperlink" Target="mailto:ufficiostampa@portsofgeno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Maisto</dc:creator>
  <cp:keywords/>
  <dc:description/>
  <cp:lastModifiedBy>Valentina Maisto</cp:lastModifiedBy>
  <cp:revision>1</cp:revision>
  <dcterms:created xsi:type="dcterms:W3CDTF">2025-07-28T10:10:00Z</dcterms:created>
  <dcterms:modified xsi:type="dcterms:W3CDTF">2025-07-28T10:11:00Z</dcterms:modified>
</cp:coreProperties>
</file>